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20F98C" w14:textId="77777777" w:rsidR="00155B5E" w:rsidRDefault="00750682">
      <w:pPr>
        <w:pStyle w:val="Titolo1"/>
        <w:rPr>
          <w:color w:val="auto"/>
        </w:rPr>
      </w:pPr>
      <w:r>
        <w:rPr>
          <w:color w:val="auto"/>
        </w:rPr>
        <w:t>Razionale di esecuzione delle prove</w:t>
      </w:r>
    </w:p>
    <w:p w14:paraId="15123EFD" w14:textId="77777777" w:rsidR="008A6713" w:rsidRDefault="00750682">
      <w:pPr>
        <w:rPr>
          <w:sz w:val="24"/>
          <w:szCs w:val="24"/>
        </w:rPr>
      </w:pPr>
      <w:r>
        <w:rPr>
          <w:sz w:val="24"/>
          <w:szCs w:val="24"/>
        </w:rPr>
        <w:t xml:space="preserve">Abbiamo effettuato inizialmente delle semplici fotografie del piede durante l’intervallo di rotazione, utilizzando </w:t>
      </w:r>
      <w:proofErr w:type="gramStart"/>
      <w:r>
        <w:rPr>
          <w:sz w:val="24"/>
          <w:szCs w:val="24"/>
        </w:rPr>
        <w:t>3</w:t>
      </w:r>
      <w:proofErr w:type="gramEnd"/>
      <w:r>
        <w:rPr>
          <w:sz w:val="24"/>
          <w:szCs w:val="24"/>
        </w:rPr>
        <w:t xml:space="preserve"> marker posti rispettivamente sulla tibia (per calcolare il centro di rotazione), sul malleolo e sulla base dell’alluce per controllare che il piede non si muovesse troppo tra una configurazione e l’altra. </w:t>
      </w:r>
    </w:p>
    <w:p w14:paraId="78071C31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>Tuttavia, durante la fase di stima dei centri abbiamo osservato delle distorsioni notevoli sul risultato finale, dovute sia a minimi spostamenti del piede durante la rotazione e sia alla distorsione dovuta alla messa a fuoco della fotocamera.</w:t>
      </w:r>
    </w:p>
    <w:p w14:paraId="43D16B0D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 xml:space="preserve"> Per ovviare a tale problema abbiamo pensato di eseguire un video dell’intera rotazione, realizzando 5 fotogrammi 2 associati alla flessione dorsale, 2 alla flessione plantare e una alla posizione a riposo cosi da eliminare il più possibile effetti distorsivi e possibili movimenti, inoltre abbiamo aggiunto due ulteriori marker nella zona della tibia a formare un triangolo per far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che potessimo effettuare la stima di 2 centri di rotazione aggiuntivi ciò ci è stato utile per poter calcolare un‘approssimazione più soddisfacente del centro finale. </w:t>
      </w:r>
    </w:p>
    <w:p w14:paraId="5404B740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 xml:space="preserve">Abbiamo sfruttato la costruzione di questi marker a triangolo anche per effettuare una verifica sulla distorsione della pelle durante i vari movimenti della caviglia. </w:t>
      </w:r>
      <w:proofErr w:type="gramStart"/>
      <w:r>
        <w:rPr>
          <w:sz w:val="24"/>
          <w:szCs w:val="24"/>
        </w:rPr>
        <w:t>Infatti</w:t>
      </w:r>
      <w:proofErr w:type="gramEnd"/>
      <w:r>
        <w:rPr>
          <w:sz w:val="24"/>
          <w:szCs w:val="24"/>
        </w:rPr>
        <w:t xml:space="preserve"> abbiamo calcolato le distanze relative ad ogni lato del triangolo per entrambe le caviglie e verificato che durante entrambi gli archi di movimento tali distanze, che abbiamo ricalcolato per ogni fotogramma, variasse al più di 1 mm.</w:t>
      </w:r>
    </w:p>
    <w:p w14:paraId="53F6F0CF" w14:textId="77777777" w:rsidR="00155B5E" w:rsidRDefault="00750682">
      <w:pPr>
        <w:pStyle w:val="Titolo1"/>
        <w:rPr>
          <w:color w:val="auto"/>
        </w:rPr>
      </w:pPr>
      <w:r>
        <w:rPr>
          <w:color w:val="auto"/>
        </w:rPr>
        <w:t>Descrizione della procedura di determinazione dei centri della rotazione finita</w:t>
      </w:r>
    </w:p>
    <w:p w14:paraId="438117E1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 xml:space="preserve">Per determinare i centri di rotazione abbiamo deciso di procedere dividendo il lavoro in </w:t>
      </w:r>
      <w:proofErr w:type="gramStart"/>
      <w:r>
        <w:rPr>
          <w:sz w:val="24"/>
          <w:szCs w:val="24"/>
        </w:rPr>
        <w:t>2</w:t>
      </w:r>
      <w:proofErr w:type="gramEnd"/>
      <w:r>
        <w:rPr>
          <w:sz w:val="24"/>
          <w:szCs w:val="24"/>
        </w:rPr>
        <w:t xml:space="preserve"> parti: la stima del cento di rotazione della flessione plantare e la stima del centro per la flessione dorsale. Per entrambi abbiamo sfruttato la sovrapposizione delle immagini, partendo dall’inserimento del fotogramma con la caviglia a riposo abbiamo segnato la posizione dei </w:t>
      </w:r>
      <w:proofErr w:type="gramStart"/>
      <w:r>
        <w:rPr>
          <w:sz w:val="24"/>
          <w:szCs w:val="24"/>
        </w:rPr>
        <w:t>3</w:t>
      </w:r>
      <w:proofErr w:type="gramEnd"/>
      <w:r>
        <w:rPr>
          <w:sz w:val="24"/>
          <w:szCs w:val="24"/>
        </w:rPr>
        <w:t xml:space="preserve"> marker sulla tibia come punto su </w:t>
      </w:r>
      <w:proofErr w:type="spellStart"/>
      <w:r>
        <w:rPr>
          <w:sz w:val="24"/>
          <w:szCs w:val="24"/>
        </w:rPr>
        <w:t>Solidworks</w:t>
      </w:r>
      <w:proofErr w:type="spellEnd"/>
      <w:r>
        <w:rPr>
          <w:sz w:val="24"/>
          <w:szCs w:val="24"/>
        </w:rPr>
        <w:t xml:space="preserve">, successivamente abbiamo poi sovrapposto le due immagini del movimento una alla volta e segnato nuovamente i punti di repere. </w:t>
      </w:r>
    </w:p>
    <w:p w14:paraId="4A7DF50B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>Abbiamo ottenuto quindi 3 triadi di punti grazie alle quali sfruttando la proprietà delle circonferenze per cui: una circonferenza è univocamente determinata da 3 punti fissi, siamo andati a stimare i 3 centri delle 3 circonferenze identificate da ciascuna triade di punti segnati mediante le immagini.</w:t>
      </w:r>
    </w:p>
    <w:p w14:paraId="5D2E8CD2" w14:textId="77777777" w:rsidR="008A6713" w:rsidRDefault="008A6713">
      <w:pPr>
        <w:rPr>
          <w:sz w:val="24"/>
          <w:szCs w:val="24"/>
        </w:rPr>
      </w:pPr>
    </w:p>
    <w:p w14:paraId="5DDD4EB8" w14:textId="77777777" w:rsidR="008A6713" w:rsidRDefault="008A6713">
      <w:pPr>
        <w:rPr>
          <w:sz w:val="24"/>
          <w:szCs w:val="24"/>
        </w:rPr>
      </w:pPr>
    </w:p>
    <w:p w14:paraId="0E21E168" w14:textId="77777777" w:rsidR="008A6713" w:rsidRDefault="008A6713">
      <w:pPr>
        <w:rPr>
          <w:sz w:val="24"/>
          <w:szCs w:val="24"/>
        </w:rPr>
      </w:pPr>
    </w:p>
    <w:p w14:paraId="44D11039" w14:textId="77777777" w:rsidR="008A6713" w:rsidRDefault="008A6713">
      <w:pPr>
        <w:rPr>
          <w:sz w:val="24"/>
          <w:szCs w:val="24"/>
        </w:rPr>
      </w:pPr>
    </w:p>
    <w:p w14:paraId="23683273" w14:textId="77777777" w:rsidR="008A6713" w:rsidRDefault="008A6713">
      <w:pPr>
        <w:rPr>
          <w:sz w:val="24"/>
          <w:szCs w:val="24"/>
        </w:rPr>
      </w:pPr>
      <w:r>
        <w:rPr>
          <w:sz w:val="24"/>
          <w:szCs w:val="24"/>
        </w:rPr>
        <w:lastRenderedPageBreak/>
        <w:t>Esecuzione:</w:t>
      </w:r>
    </w:p>
    <w:p w14:paraId="6F643426" w14:textId="77777777" w:rsidR="008A6713" w:rsidRPr="0015134F" w:rsidRDefault="008A6713" w:rsidP="008A6713">
      <w:pPr>
        <w:pStyle w:val="Paragrafoelenco"/>
        <w:numPr>
          <w:ilvl w:val="0"/>
          <w:numId w:val="1"/>
        </w:numPr>
        <w:rPr>
          <w:b/>
          <w:bCs/>
          <w:sz w:val="28"/>
          <w:szCs w:val="28"/>
        </w:rPr>
      </w:pPr>
      <w:r w:rsidRPr="0015134F">
        <w:rPr>
          <w:b/>
          <w:bCs/>
          <w:sz w:val="28"/>
          <w:szCs w:val="28"/>
        </w:rPr>
        <w:t xml:space="preserve">Identificazione dei marker </w:t>
      </w:r>
    </w:p>
    <w:p w14:paraId="723195DB" w14:textId="77777777" w:rsidR="008A6713" w:rsidRDefault="008A6713" w:rsidP="008A6713">
      <w:pPr>
        <w:pStyle w:val="Paragrafoelenco"/>
        <w:rPr>
          <w:sz w:val="24"/>
          <w:szCs w:val="24"/>
        </w:rPr>
      </w:pPr>
      <w:r w:rsidRPr="008A6713">
        <w:rPr>
          <w:noProof/>
          <w:sz w:val="24"/>
          <w:szCs w:val="24"/>
        </w:rPr>
        <w:drawing>
          <wp:inline distT="0" distB="0" distL="0" distR="0" wp14:anchorId="090CA589" wp14:editId="4537359C">
            <wp:extent cx="1992962" cy="1478280"/>
            <wp:effectExtent l="0" t="0" r="7620" b="7620"/>
            <wp:docPr id="1864149867" name="Immagine 1" descr="Immagine che contiene piede, alluce, Caviglia, Ar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49867" name="Immagine 1" descr="Immagine che contiene piede, alluce, Caviglia, Art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7531" cy="148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713">
        <w:rPr>
          <w:noProof/>
          <w:sz w:val="24"/>
          <w:szCs w:val="24"/>
        </w:rPr>
        <w:drawing>
          <wp:inline distT="0" distB="0" distL="0" distR="0" wp14:anchorId="72108E64" wp14:editId="003381AD">
            <wp:extent cx="2065020" cy="1464455"/>
            <wp:effectExtent l="0" t="0" r="0" b="2540"/>
            <wp:docPr id="875701074" name="Immagine 1" descr="Immagine che contiene alluce, Carne, piede, ve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01074" name="Immagine 1" descr="Immagine che contiene alluce, Carne, piede, ven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3962" cy="14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DCBB" w14:textId="77777777" w:rsidR="0015134F" w:rsidRDefault="0015134F" w:rsidP="008A6713">
      <w:pPr>
        <w:pStyle w:val="Paragrafoelenco"/>
        <w:rPr>
          <w:sz w:val="24"/>
          <w:szCs w:val="24"/>
        </w:rPr>
      </w:pPr>
      <w:r>
        <w:rPr>
          <w:sz w:val="24"/>
          <w:szCs w:val="24"/>
        </w:rPr>
        <w:t xml:space="preserve">I marker F1 e F2 servono per verificare che il piede non si muovi durante la rotazione così da ridurre possibili distorsioni, ed i marker </w:t>
      </w:r>
      <w:proofErr w:type="gramStart"/>
      <w:r>
        <w:rPr>
          <w:sz w:val="24"/>
          <w:szCs w:val="24"/>
        </w:rPr>
        <w:t>A,B</w:t>
      </w:r>
      <w:proofErr w:type="gramEnd"/>
      <w:r>
        <w:rPr>
          <w:sz w:val="24"/>
          <w:szCs w:val="24"/>
        </w:rPr>
        <w:t xml:space="preserve"> e C per identificare i centri di rotazione.</w:t>
      </w:r>
    </w:p>
    <w:p w14:paraId="3376DA9C" w14:textId="77777777" w:rsidR="001C5ABA" w:rsidRDefault="001C5ABA" w:rsidP="008A6713">
      <w:pPr>
        <w:pStyle w:val="Paragrafoelenco"/>
        <w:rPr>
          <w:sz w:val="24"/>
          <w:szCs w:val="24"/>
        </w:rPr>
      </w:pPr>
    </w:p>
    <w:p w14:paraId="71AD6311" w14:textId="77777777" w:rsidR="0015134F" w:rsidRDefault="0015134F" w:rsidP="0015134F">
      <w:pPr>
        <w:pStyle w:val="Paragrafoelenco"/>
        <w:numPr>
          <w:ilvl w:val="0"/>
          <w:numId w:val="1"/>
        </w:numPr>
        <w:rPr>
          <w:b/>
          <w:bCs/>
          <w:sz w:val="28"/>
          <w:szCs w:val="28"/>
        </w:rPr>
      </w:pPr>
      <w:r w:rsidRPr="0015134F">
        <w:rPr>
          <w:b/>
          <w:bCs/>
          <w:sz w:val="28"/>
          <w:szCs w:val="28"/>
        </w:rPr>
        <w:t xml:space="preserve">Sovrapposizione Immagini </w:t>
      </w:r>
    </w:p>
    <w:p w14:paraId="23BE7F8F" w14:textId="77777777" w:rsidR="00E064E8" w:rsidRDefault="00E064E8" w:rsidP="00E064E8">
      <w:pPr>
        <w:pStyle w:val="NormaleWeb"/>
        <w:ind w:left="720"/>
      </w:pPr>
      <w:r>
        <w:rPr>
          <w:noProof/>
        </w:rPr>
        <w:drawing>
          <wp:inline distT="0" distB="0" distL="0" distR="0" wp14:anchorId="53027A53" wp14:editId="0865DF14">
            <wp:extent cx="4491978" cy="4038600"/>
            <wp:effectExtent l="0" t="0" r="4445" b="0"/>
            <wp:docPr id="1864274201" name="Immagine 2" descr="Immagine che contiene vena,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74201" name="Immagine 2" descr="Immagine che contiene vena, person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726" cy="405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5881" w14:textId="77777777" w:rsidR="00E064E8" w:rsidRDefault="00E064E8" w:rsidP="00E064E8">
      <w:pPr>
        <w:pStyle w:val="NormaleWeb"/>
        <w:ind w:left="720"/>
      </w:pPr>
      <w:r w:rsidRPr="00E064E8">
        <w:rPr>
          <w:b/>
          <w:bCs/>
          <w:noProof/>
        </w:rPr>
        <w:lastRenderedPageBreak/>
        <w:drawing>
          <wp:inline distT="0" distB="0" distL="0" distR="0" wp14:anchorId="3E3BBCCD" wp14:editId="21FBCB7D">
            <wp:extent cx="3547985" cy="3314700"/>
            <wp:effectExtent l="0" t="0" r="0" b="0"/>
            <wp:docPr id="374145881" name="Immagine 1" descr="Immagine che contiene vena, persona, alluc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45881" name="Immagine 1" descr="Immagine che contiene vena, persona, alluc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097" cy="332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389B" w14:textId="77777777" w:rsidR="00E064E8" w:rsidRDefault="00E064E8" w:rsidP="00E064E8">
      <w:pPr>
        <w:pStyle w:val="Paragrafoelenco"/>
        <w:rPr>
          <w:sz w:val="24"/>
          <w:szCs w:val="24"/>
        </w:rPr>
      </w:pPr>
      <w:r>
        <w:rPr>
          <w:sz w:val="24"/>
          <w:szCs w:val="24"/>
        </w:rPr>
        <w:t xml:space="preserve">Tramite la sovrapposizione delle immagini, abbiamo ricavato lo spostamento dei 3 </w:t>
      </w:r>
      <w:proofErr w:type="gramStart"/>
      <w:r>
        <w:rPr>
          <w:sz w:val="24"/>
          <w:szCs w:val="24"/>
        </w:rPr>
        <w:t>marker(</w:t>
      </w:r>
      <w:proofErr w:type="gramEnd"/>
      <w:r>
        <w:rPr>
          <w:sz w:val="24"/>
          <w:szCs w:val="24"/>
        </w:rPr>
        <w:t xml:space="preserve">A,B,C vedi punto 1) , dove l’indice 1 associato alla lettera corrisponde al marker relativo alla posizione a riposo, il 2 corrisponde alla fase intermedia di spostamento ed il 3 corrisponde al limite massimo di flessione dorsale. </w:t>
      </w:r>
      <w:r w:rsidRPr="00D34C77">
        <w:rPr>
          <w:sz w:val="24"/>
          <w:szCs w:val="24"/>
        </w:rPr>
        <w:t>Per il caso della flessione plantare si è agito in modo analogo.</w:t>
      </w:r>
    </w:p>
    <w:p w14:paraId="0C489A28" w14:textId="77777777" w:rsidR="001C5ABA" w:rsidRDefault="001C5ABA" w:rsidP="00E064E8">
      <w:pPr>
        <w:pStyle w:val="Paragrafoelenco"/>
        <w:rPr>
          <w:sz w:val="24"/>
          <w:szCs w:val="24"/>
        </w:rPr>
      </w:pPr>
    </w:p>
    <w:p w14:paraId="584EB025" w14:textId="77777777" w:rsidR="00D34C77" w:rsidRDefault="00D34C77" w:rsidP="00D34C77">
      <w:pPr>
        <w:pStyle w:val="Paragrafoelenco"/>
        <w:numPr>
          <w:ilvl w:val="0"/>
          <w:numId w:val="1"/>
        </w:numPr>
        <w:rPr>
          <w:b/>
          <w:bCs/>
          <w:sz w:val="28"/>
          <w:szCs w:val="28"/>
        </w:rPr>
      </w:pPr>
      <w:r w:rsidRPr="00D34C77">
        <w:rPr>
          <w:b/>
          <w:bCs/>
          <w:sz w:val="28"/>
          <w:szCs w:val="28"/>
        </w:rPr>
        <w:t>Identificazione del centro di rotazione</w:t>
      </w:r>
    </w:p>
    <w:p w14:paraId="7231F984" w14:textId="421EFA2D" w:rsidR="008602A3" w:rsidRPr="00F10C16" w:rsidRDefault="00F10C16" w:rsidP="008602A3">
      <w:pPr>
        <w:pStyle w:val="NormaleWeb"/>
        <w:ind w:left="360"/>
      </w:pPr>
      <w:r>
        <w:rPr>
          <w:noProof/>
        </w:rPr>
        <w:drawing>
          <wp:inline distT="0" distB="0" distL="0" distR="0" wp14:anchorId="2D56C8B5" wp14:editId="70E18678">
            <wp:extent cx="4076029" cy="3985260"/>
            <wp:effectExtent l="0" t="0" r="1270" b="0"/>
            <wp:docPr id="368910395" name="Immagine 5" descr="Immagine che contiene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10395" name="Immagine 5" descr="Immagine che contiene schermat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183" cy="399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FBB6" w14:textId="77777777" w:rsidR="008602A3" w:rsidRDefault="00F10C16" w:rsidP="008602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673605" wp14:editId="6A6AB82A">
            <wp:extent cx="4610100" cy="4053374"/>
            <wp:effectExtent l="0" t="0" r="0" b="4445"/>
            <wp:docPr id="1493998772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315" cy="405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A3" w:rsidRPr="008602A3">
        <w:rPr>
          <w:sz w:val="24"/>
          <w:szCs w:val="24"/>
        </w:rPr>
        <w:t xml:space="preserve"> </w:t>
      </w:r>
    </w:p>
    <w:p w14:paraId="6B345FD2" w14:textId="47904A6C" w:rsidR="008602A3" w:rsidRDefault="008602A3" w:rsidP="008602A3">
      <w:pPr>
        <w:rPr>
          <w:sz w:val="24"/>
          <w:szCs w:val="24"/>
        </w:rPr>
      </w:pPr>
      <w:r>
        <w:rPr>
          <w:sz w:val="24"/>
          <w:szCs w:val="24"/>
        </w:rPr>
        <w:t xml:space="preserve">A questo punto abbiamo definito con una circonferenza passante per 3 punti i centri </w:t>
      </w:r>
      <w:proofErr w:type="gramStart"/>
      <w:r>
        <w:rPr>
          <w:sz w:val="24"/>
          <w:szCs w:val="24"/>
        </w:rPr>
        <w:t>OA(</w:t>
      </w:r>
      <w:proofErr w:type="gramEnd"/>
      <w:r>
        <w:rPr>
          <w:sz w:val="24"/>
          <w:szCs w:val="24"/>
        </w:rPr>
        <w:t xml:space="preserve">definita dai punti: A1, A2 e A3) e analogamente OB e OC. Tale procedura è stata ripetuta anche per il movimento di flessione plantare andando </w:t>
      </w:r>
      <w:proofErr w:type="gramStart"/>
      <w:r>
        <w:rPr>
          <w:sz w:val="24"/>
          <w:szCs w:val="24"/>
        </w:rPr>
        <w:t>ad</w:t>
      </w:r>
      <w:proofErr w:type="gramEnd"/>
      <w:r>
        <w:rPr>
          <w:sz w:val="24"/>
          <w:szCs w:val="24"/>
        </w:rPr>
        <w:t xml:space="preserve"> identificare complessivamente 6 centri approssimativi per ogni membro del gruppo.</w:t>
      </w:r>
    </w:p>
    <w:p w14:paraId="769B9998" w14:textId="12C0F884" w:rsidR="008602A3" w:rsidRDefault="008602A3" w:rsidP="008602A3">
      <w:pPr>
        <w:pStyle w:val="Paragrafoelenco"/>
        <w:numPr>
          <w:ilvl w:val="0"/>
          <w:numId w:val="1"/>
        </w:numPr>
        <w:rPr>
          <w:b/>
          <w:bCs/>
          <w:sz w:val="28"/>
          <w:szCs w:val="28"/>
        </w:rPr>
      </w:pPr>
      <w:r w:rsidRPr="008602A3">
        <w:rPr>
          <w:b/>
          <w:bCs/>
          <w:sz w:val="28"/>
          <w:szCs w:val="28"/>
        </w:rPr>
        <w:t>Individuazione coordinate dei centri</w:t>
      </w:r>
    </w:p>
    <w:p w14:paraId="42DA9E9B" w14:textId="794962EA" w:rsidR="0005457F" w:rsidRPr="0005457F" w:rsidRDefault="0005457F" w:rsidP="0005457F">
      <w:pPr>
        <w:pStyle w:val="Paragrafoelenco"/>
        <w:rPr>
          <w:b/>
          <w:bCs/>
          <w:sz w:val="28"/>
          <w:szCs w:val="28"/>
        </w:rPr>
      </w:pPr>
      <w:r w:rsidRPr="0005457F">
        <w:rPr>
          <w:b/>
          <w:bCs/>
          <w:sz w:val="28"/>
          <w:szCs w:val="28"/>
        </w:rPr>
        <w:drawing>
          <wp:inline distT="0" distB="0" distL="0" distR="0" wp14:anchorId="497FB1F3" wp14:editId="53FD4925">
            <wp:extent cx="4838700" cy="3352800"/>
            <wp:effectExtent l="0" t="0" r="0" b="0"/>
            <wp:docPr id="203275399" name="Immagine 2" descr="Immagine che contiene schermat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5399" name="Immagine 2" descr="Immagine che contiene schermata, linea, Paralle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1F92" w14:textId="4B933B20" w:rsidR="00A87163" w:rsidRDefault="0005457F" w:rsidP="00A87163">
      <w:pPr>
        <w:pStyle w:val="Paragrafoelenc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Abbiamo quindi preso le quote di ciascun centro sfruttando la quota intelligente di </w:t>
      </w:r>
      <w:proofErr w:type="spellStart"/>
      <w:r>
        <w:rPr>
          <w:sz w:val="24"/>
          <w:szCs w:val="24"/>
        </w:rPr>
        <w:t>Solidworks</w:t>
      </w:r>
      <w:proofErr w:type="spellEnd"/>
      <w:r>
        <w:rPr>
          <w:sz w:val="24"/>
          <w:szCs w:val="24"/>
        </w:rPr>
        <w:t xml:space="preserve">, misurando la coordinata x a partire dalla retta verticale ‘r’ che </w:t>
      </w:r>
      <w:r>
        <w:rPr>
          <w:sz w:val="24"/>
          <w:szCs w:val="24"/>
        </w:rPr>
        <w:lastRenderedPageBreak/>
        <w:t xml:space="preserve">delimita il punto di appoggio del tallone e la coordinata y a partire dal segmento orizzontale ‘PT’ che delimita il punto di appoggio della pianta del piede. </w:t>
      </w:r>
      <w:proofErr w:type="spellStart"/>
      <w:r>
        <w:rPr>
          <w:sz w:val="24"/>
          <w:szCs w:val="24"/>
        </w:rPr>
        <w:t>Gome</w:t>
      </w:r>
      <w:proofErr w:type="spellEnd"/>
      <w:r>
        <w:rPr>
          <w:sz w:val="24"/>
          <w:szCs w:val="24"/>
        </w:rPr>
        <w:t xml:space="preserve"> già detto in precedenza, </w:t>
      </w:r>
      <w:r w:rsidR="00A87163">
        <w:rPr>
          <w:sz w:val="24"/>
          <w:szCs w:val="24"/>
        </w:rPr>
        <w:t xml:space="preserve">la stima del centro è stata realizzata calcolando una media delle </w:t>
      </w:r>
      <w:proofErr w:type="spellStart"/>
      <w:r w:rsidR="00A87163">
        <w:rPr>
          <w:sz w:val="24"/>
          <w:szCs w:val="24"/>
        </w:rPr>
        <w:t>cordinate</w:t>
      </w:r>
      <w:proofErr w:type="spellEnd"/>
      <w:r w:rsidR="00A87163">
        <w:rPr>
          <w:sz w:val="24"/>
          <w:szCs w:val="24"/>
        </w:rPr>
        <w:t xml:space="preserve"> di ciascuno di essi e posizionandolo sul sistema di assi cartesiani associato ad ‘r’ e ‘PT’.</w:t>
      </w:r>
    </w:p>
    <w:p w14:paraId="1D5A78F0" w14:textId="3CFF0C4A" w:rsidR="00A87163" w:rsidRDefault="00A87163" w:rsidP="00A87163">
      <w:pPr>
        <w:pStyle w:val="Paragrafoelenco"/>
        <w:numPr>
          <w:ilvl w:val="0"/>
          <w:numId w:val="1"/>
        </w:numPr>
        <w:rPr>
          <w:b/>
          <w:bCs/>
          <w:sz w:val="28"/>
          <w:szCs w:val="28"/>
        </w:rPr>
      </w:pPr>
      <w:r w:rsidRPr="00A87163">
        <w:rPr>
          <w:b/>
          <w:bCs/>
          <w:sz w:val="28"/>
          <w:szCs w:val="28"/>
        </w:rPr>
        <w:t>Limiti Angolari</w:t>
      </w:r>
    </w:p>
    <w:p w14:paraId="283A82E3" w14:textId="192B9BA0" w:rsidR="00A87163" w:rsidRDefault="00362B4B" w:rsidP="00A87163">
      <w:pPr>
        <w:pStyle w:val="Paragrafoelenc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7805A0F" wp14:editId="2E6F7561">
            <wp:extent cx="4495800" cy="2921324"/>
            <wp:effectExtent l="0" t="0" r="0" b="0"/>
            <wp:docPr id="1794538518" name="Immagine 3" descr="Immagine che contiene alluce, pie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38518" name="Immagine 3" descr="Immagine che contiene alluce, piede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689" cy="29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38FE031F" wp14:editId="639E6784">
            <wp:extent cx="4487183" cy="2697480"/>
            <wp:effectExtent l="0" t="0" r="8890" b="7620"/>
            <wp:docPr id="1142919506" name="Immagine 5" descr="Immagine che contiene unghia/chiodo,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19506" name="Immagine 5" descr="Immagine che contiene unghia/chiodo, persona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639" cy="27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52F3" w14:textId="579E4AD9" w:rsidR="00362B4B" w:rsidRDefault="00362B4B" w:rsidP="00A87163">
      <w:pPr>
        <w:pStyle w:val="Paragrafoelenco"/>
        <w:rPr>
          <w:sz w:val="24"/>
          <w:szCs w:val="24"/>
        </w:rPr>
      </w:pPr>
      <w:r>
        <w:rPr>
          <w:sz w:val="24"/>
          <w:szCs w:val="24"/>
        </w:rPr>
        <w:t>Il calcolo dei limiti è stato realizzato spazzando l’angolo compreso tra il segmento ‘OP’ e il segmento ‘OC’, dove O è il centro di rotazione stimato tramite le medie e P la proiezione del punto più estremo dell’alluce sul segmento ‘PT’, mentre ‘OC’ è il segmento che congiunge il centro O con uno dei marker (in questo caso il marker C</w:t>
      </w:r>
      <w:r w:rsidR="004469C4">
        <w:rPr>
          <w:sz w:val="24"/>
          <w:szCs w:val="24"/>
        </w:rPr>
        <w:t xml:space="preserve"> visto sia nel punto di massima flessione dorsale che di massima flessione plantare</w:t>
      </w:r>
      <w:r>
        <w:rPr>
          <w:sz w:val="24"/>
          <w:szCs w:val="24"/>
        </w:rPr>
        <w:t>), che poi verrà utilizzato nella prova del meccanismo per verificare che tale angolo di rotazione venga effettivamente raggiunto.</w:t>
      </w:r>
    </w:p>
    <w:p w14:paraId="17E9B0D8" w14:textId="144AC4E5" w:rsidR="004469C4" w:rsidRDefault="004469C4" w:rsidP="004469C4">
      <w:pPr>
        <w:pStyle w:val="Paragrafoelenco"/>
        <w:numPr>
          <w:ilvl w:val="0"/>
          <w:numId w:val="1"/>
        </w:numPr>
        <w:rPr>
          <w:b/>
          <w:bCs/>
          <w:sz w:val="28"/>
          <w:szCs w:val="28"/>
        </w:rPr>
      </w:pPr>
      <w:r w:rsidRPr="004469C4">
        <w:rPr>
          <w:b/>
          <w:bCs/>
          <w:sz w:val="28"/>
          <w:szCs w:val="28"/>
        </w:rPr>
        <w:t xml:space="preserve">Controllo distorsione </w:t>
      </w:r>
    </w:p>
    <w:p w14:paraId="50212D76" w14:textId="5A2C91F3" w:rsidR="00827F8B" w:rsidRDefault="00827F8B" w:rsidP="00827F8B">
      <w:pPr>
        <w:pStyle w:val="Paragrafoelenc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*foto delle immagini dei triangoli con le quote*</w:t>
      </w:r>
    </w:p>
    <w:p w14:paraId="2E732513" w14:textId="1CB10086" w:rsidR="00827F8B" w:rsidRPr="00827F8B" w:rsidRDefault="00827F8B" w:rsidP="00827F8B">
      <w:pPr>
        <w:pStyle w:val="Paragrafoelenco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Immagini del meccanismo applicato ai due piedi con breve spiegazione del funzionamento</w:t>
      </w:r>
      <w:r w:rsidRPr="00827F8B">
        <w:rPr>
          <w:b/>
          <w:bCs/>
          <w:noProof/>
          <w:sz w:val="24"/>
          <w:szCs w:val="24"/>
        </w:rPr>
        <w:t xml:space="preserve"> </w:t>
      </w:r>
    </w:p>
    <w:p w14:paraId="6AB5CEBB" w14:textId="534CFA4B" w:rsidR="00F10C16" w:rsidRDefault="00F10C16" w:rsidP="00F10C16">
      <w:pPr>
        <w:pStyle w:val="NormaleWeb"/>
      </w:pPr>
    </w:p>
    <w:p w14:paraId="42037DC4" w14:textId="77777777" w:rsidR="008602A3" w:rsidRDefault="008602A3">
      <w:pPr>
        <w:rPr>
          <w:sz w:val="24"/>
          <w:szCs w:val="24"/>
        </w:rPr>
      </w:pPr>
    </w:p>
    <w:p w14:paraId="2E92FEAC" w14:textId="77777777" w:rsidR="00155B5E" w:rsidRDefault="00750682">
      <w:pPr>
        <w:pStyle w:val="Titolo2"/>
      </w:pPr>
      <w:r>
        <w:t>Scelta del centro più rappresentativo</w:t>
      </w:r>
    </w:p>
    <w:p w14:paraId="5840C8A7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 xml:space="preserve">Con la procedura appena illustrata sono stati stimati </w:t>
      </w:r>
      <w:proofErr w:type="gramStart"/>
      <w:r>
        <w:rPr>
          <w:sz w:val="24"/>
          <w:szCs w:val="24"/>
        </w:rPr>
        <w:t>6</w:t>
      </w:r>
      <w:proofErr w:type="gramEnd"/>
      <w:r>
        <w:rPr>
          <w:sz w:val="24"/>
          <w:szCs w:val="24"/>
        </w:rPr>
        <w:t xml:space="preserve"> centri di rotazione differenti, in seguito abbiamo quindi effettuato la media dei punti ricavati, ottenendo il punto che stima al meglio la posizione del centro di rotazione dell’articolazione. </w:t>
      </w:r>
    </w:p>
    <w:p w14:paraId="485E8309" w14:textId="77777777" w:rsidR="00155B5E" w:rsidRDefault="00155B5E">
      <w:pPr>
        <w:pStyle w:val="Titolo1"/>
        <w:rPr>
          <w:color w:val="000000"/>
        </w:rPr>
      </w:pPr>
    </w:p>
    <w:p w14:paraId="6CD5DE56" w14:textId="77777777" w:rsidR="00155B5E" w:rsidRDefault="00750682">
      <w:pPr>
        <w:pStyle w:val="Titolo1"/>
        <w:rPr>
          <w:color w:val="000000"/>
        </w:rPr>
      </w:pPr>
      <w:r>
        <w:rPr>
          <w:color w:val="000000"/>
        </w:rPr>
        <w:t>Tabella riassuntiva</w:t>
      </w:r>
    </w:p>
    <w:p w14:paraId="63BF82ED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>Daniele Di Giamberardino</w:t>
      </w:r>
    </w:p>
    <w:tbl>
      <w:tblPr>
        <w:tblW w:w="962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41"/>
        <w:gridCol w:w="1301"/>
        <w:gridCol w:w="1301"/>
        <w:gridCol w:w="1301"/>
        <w:gridCol w:w="1381"/>
        <w:gridCol w:w="1381"/>
        <w:gridCol w:w="1381"/>
        <w:gridCol w:w="941"/>
      </w:tblGrid>
      <w:tr w:rsidR="00155B5E" w14:paraId="4F45B3EC" w14:textId="77777777"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0E9756" w14:textId="77777777" w:rsidR="00155B5E" w:rsidRDefault="00155B5E">
            <w:pPr>
              <w:spacing w:after="0" w:line="240" w:lineRule="auto"/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0A4E4" w14:textId="77777777" w:rsidR="00155B5E" w:rsidRDefault="00750682">
            <w:pPr>
              <w:spacing w:after="0" w:line="240" w:lineRule="auto"/>
            </w:pPr>
            <w:r>
              <w:t>C1_dorsale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2B92F" w14:textId="77777777" w:rsidR="00155B5E" w:rsidRDefault="00750682">
            <w:pPr>
              <w:spacing w:after="0" w:line="240" w:lineRule="auto"/>
            </w:pPr>
            <w:r>
              <w:t>C2_dorsale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9731AA" w14:textId="77777777" w:rsidR="00155B5E" w:rsidRDefault="00750682">
            <w:pPr>
              <w:spacing w:after="0" w:line="240" w:lineRule="auto"/>
            </w:pPr>
            <w:r>
              <w:t>C3_dorsale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592EB0" w14:textId="77777777" w:rsidR="00155B5E" w:rsidRDefault="00750682">
            <w:pPr>
              <w:spacing w:after="0" w:line="240" w:lineRule="auto"/>
            </w:pPr>
            <w:r>
              <w:t>C1_plantare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60C703" w14:textId="77777777" w:rsidR="00155B5E" w:rsidRDefault="00750682">
            <w:pPr>
              <w:spacing w:after="0" w:line="240" w:lineRule="auto"/>
            </w:pPr>
            <w:r>
              <w:t>C2_plantare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BFBD52" w14:textId="77777777" w:rsidR="00155B5E" w:rsidRDefault="00750682">
            <w:pPr>
              <w:spacing w:after="0" w:line="240" w:lineRule="auto"/>
            </w:pPr>
            <w:r>
              <w:t>C3_plantare</w:t>
            </w:r>
          </w:p>
        </w:tc>
        <w:tc>
          <w:tcPr>
            <w:tcW w:w="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CEB6C1" w14:textId="77777777" w:rsidR="00155B5E" w:rsidRDefault="00750682">
            <w:pPr>
              <w:spacing w:after="0" w:line="240" w:lineRule="auto"/>
            </w:pPr>
            <w:r>
              <w:t>Media</w:t>
            </w:r>
          </w:p>
        </w:tc>
      </w:tr>
      <w:tr w:rsidR="00155B5E" w14:paraId="3384E579" w14:textId="77777777"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144C37" w14:textId="77777777" w:rsidR="00155B5E" w:rsidRDefault="00750682">
            <w:pPr>
              <w:spacing w:after="0" w:line="240" w:lineRule="auto"/>
            </w:pPr>
            <w:r>
              <w:t>X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BC9E8A" w14:textId="77777777" w:rsidR="00155B5E" w:rsidRDefault="00750682">
            <w:pPr>
              <w:spacing w:after="0" w:line="240" w:lineRule="auto"/>
            </w:pPr>
            <w:r>
              <w:t>61.10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1AF5B1" w14:textId="77777777" w:rsidR="00155B5E" w:rsidRDefault="00750682">
            <w:pPr>
              <w:spacing w:after="0" w:line="240" w:lineRule="auto"/>
            </w:pPr>
            <w:r>
              <w:t>57.55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04DCE" w14:textId="77777777" w:rsidR="00155B5E" w:rsidRDefault="00750682">
            <w:pPr>
              <w:spacing w:after="0" w:line="240" w:lineRule="auto"/>
            </w:pPr>
            <w:r>
              <w:t>57.71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5D51E" w14:textId="77777777" w:rsidR="00155B5E" w:rsidRDefault="00750682">
            <w:pPr>
              <w:spacing w:after="0" w:line="240" w:lineRule="auto"/>
            </w:pPr>
            <w:r>
              <w:t>53.83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DAE59" w14:textId="77777777" w:rsidR="00155B5E" w:rsidRDefault="00750682">
            <w:pPr>
              <w:spacing w:after="0" w:line="240" w:lineRule="auto"/>
            </w:pPr>
            <w:r>
              <w:t>41.90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666CFD" w14:textId="77777777" w:rsidR="00155B5E" w:rsidRDefault="00750682">
            <w:pPr>
              <w:spacing w:after="0" w:line="240" w:lineRule="auto"/>
            </w:pPr>
            <w:r>
              <w:t>48.95</w:t>
            </w:r>
          </w:p>
        </w:tc>
        <w:tc>
          <w:tcPr>
            <w:tcW w:w="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00BE4" w14:textId="77777777" w:rsidR="00155B5E" w:rsidRDefault="00750682">
            <w:pPr>
              <w:spacing w:after="0" w:line="240" w:lineRule="auto"/>
            </w:pPr>
            <w:r>
              <w:t>54.97</w:t>
            </w:r>
          </w:p>
        </w:tc>
      </w:tr>
      <w:tr w:rsidR="00155B5E" w14:paraId="213B067D" w14:textId="77777777"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41CEA" w14:textId="77777777" w:rsidR="00155B5E" w:rsidRDefault="00750682">
            <w:pPr>
              <w:spacing w:after="0" w:line="240" w:lineRule="auto"/>
            </w:pPr>
            <w:r>
              <w:t>Y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B5FB32" w14:textId="77777777" w:rsidR="00155B5E" w:rsidRDefault="00750682">
            <w:pPr>
              <w:spacing w:after="0" w:line="240" w:lineRule="auto"/>
            </w:pPr>
            <w:r>
              <w:t>81.49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72A43A" w14:textId="77777777" w:rsidR="00155B5E" w:rsidRDefault="00750682">
            <w:pPr>
              <w:spacing w:after="0" w:line="240" w:lineRule="auto"/>
            </w:pPr>
            <w:r>
              <w:t>84.57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310AD" w14:textId="77777777" w:rsidR="00155B5E" w:rsidRDefault="00750682">
            <w:pPr>
              <w:spacing w:after="0" w:line="240" w:lineRule="auto"/>
            </w:pPr>
            <w:r>
              <w:t>78.44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737AE4" w14:textId="77777777" w:rsidR="00155B5E" w:rsidRDefault="00750682">
            <w:pPr>
              <w:spacing w:after="0" w:line="240" w:lineRule="auto"/>
            </w:pPr>
            <w:r>
              <w:t>122.70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3E3F97" w14:textId="77777777" w:rsidR="00155B5E" w:rsidRDefault="00750682">
            <w:pPr>
              <w:spacing w:after="0" w:line="240" w:lineRule="auto"/>
            </w:pPr>
            <w:r>
              <w:t>122.59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A57A0" w14:textId="77777777" w:rsidR="00155B5E" w:rsidRDefault="00750682">
            <w:pPr>
              <w:spacing w:after="0" w:line="240" w:lineRule="auto"/>
            </w:pPr>
            <w:r>
              <w:t>97.53</w:t>
            </w:r>
          </w:p>
        </w:tc>
        <w:tc>
          <w:tcPr>
            <w:tcW w:w="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071D0" w14:textId="77777777" w:rsidR="00155B5E" w:rsidRDefault="00750682">
            <w:pPr>
              <w:spacing w:after="0" w:line="240" w:lineRule="auto"/>
            </w:pPr>
            <w:r>
              <w:t>98.45</w:t>
            </w:r>
          </w:p>
        </w:tc>
      </w:tr>
    </w:tbl>
    <w:p w14:paraId="7074BFA6" w14:textId="77777777" w:rsidR="00155B5E" w:rsidRDefault="00155B5E"/>
    <w:p w14:paraId="49E94621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>Edoardo Stati</w:t>
      </w:r>
    </w:p>
    <w:tbl>
      <w:tblPr>
        <w:tblW w:w="962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41"/>
        <w:gridCol w:w="1301"/>
        <w:gridCol w:w="1301"/>
        <w:gridCol w:w="1301"/>
        <w:gridCol w:w="1381"/>
        <w:gridCol w:w="1381"/>
        <w:gridCol w:w="1381"/>
        <w:gridCol w:w="941"/>
      </w:tblGrid>
      <w:tr w:rsidR="00155B5E" w14:paraId="3385EF0A" w14:textId="77777777"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343F86" w14:textId="77777777" w:rsidR="00155B5E" w:rsidRDefault="00155B5E">
            <w:pPr>
              <w:spacing w:after="0" w:line="240" w:lineRule="auto"/>
            </w:pP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75C1DD" w14:textId="77777777" w:rsidR="00155B5E" w:rsidRDefault="00750682">
            <w:pPr>
              <w:spacing w:after="0" w:line="240" w:lineRule="auto"/>
            </w:pPr>
            <w:r>
              <w:t>C1_dorsale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9AE805" w14:textId="77777777" w:rsidR="00155B5E" w:rsidRDefault="00750682">
            <w:pPr>
              <w:spacing w:after="0" w:line="240" w:lineRule="auto"/>
            </w:pPr>
            <w:r>
              <w:t>C2_dorsale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CC27" w14:textId="77777777" w:rsidR="00155B5E" w:rsidRDefault="00750682">
            <w:pPr>
              <w:spacing w:after="0" w:line="240" w:lineRule="auto"/>
            </w:pPr>
            <w:r>
              <w:t>C3_dorsale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7BC0D1" w14:textId="77777777" w:rsidR="00155B5E" w:rsidRDefault="00750682">
            <w:pPr>
              <w:spacing w:after="0" w:line="240" w:lineRule="auto"/>
            </w:pPr>
            <w:r>
              <w:t>C1_plantare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A10B28" w14:textId="77777777" w:rsidR="00155B5E" w:rsidRDefault="00750682">
            <w:pPr>
              <w:spacing w:after="0" w:line="240" w:lineRule="auto"/>
            </w:pPr>
            <w:r>
              <w:t>C2_plantare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5F9D7" w14:textId="77777777" w:rsidR="00155B5E" w:rsidRDefault="00750682">
            <w:pPr>
              <w:spacing w:after="0" w:line="240" w:lineRule="auto"/>
            </w:pPr>
            <w:r>
              <w:t>C3_plantare</w:t>
            </w:r>
          </w:p>
        </w:tc>
        <w:tc>
          <w:tcPr>
            <w:tcW w:w="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BE6DC4" w14:textId="77777777" w:rsidR="00155B5E" w:rsidRDefault="00750682">
            <w:pPr>
              <w:spacing w:after="0" w:line="240" w:lineRule="auto"/>
            </w:pPr>
            <w:r>
              <w:t>Media</w:t>
            </w:r>
          </w:p>
        </w:tc>
      </w:tr>
      <w:tr w:rsidR="00155B5E" w14:paraId="76AFB647" w14:textId="77777777"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302F9F" w14:textId="77777777" w:rsidR="00155B5E" w:rsidRDefault="00750682">
            <w:pPr>
              <w:spacing w:after="0" w:line="240" w:lineRule="auto"/>
            </w:pPr>
            <w:r>
              <w:t>X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FAA33" w14:textId="77777777" w:rsidR="00155B5E" w:rsidRDefault="00750682">
            <w:pPr>
              <w:spacing w:after="0" w:line="240" w:lineRule="auto"/>
            </w:pPr>
            <w:r>
              <w:t>59.78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512C4A" w14:textId="77777777" w:rsidR="00155B5E" w:rsidRDefault="00750682">
            <w:pPr>
              <w:spacing w:after="0" w:line="240" w:lineRule="auto"/>
            </w:pPr>
            <w:r>
              <w:t>62.80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CCA7A" w14:textId="77777777" w:rsidR="00155B5E" w:rsidRDefault="00750682">
            <w:pPr>
              <w:spacing w:after="0" w:line="240" w:lineRule="auto"/>
            </w:pPr>
            <w:r>
              <w:t>64.07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0A1FB" w14:textId="77777777" w:rsidR="00155B5E" w:rsidRDefault="00750682">
            <w:pPr>
              <w:spacing w:after="0" w:line="240" w:lineRule="auto"/>
            </w:pPr>
            <w:r>
              <w:t>52.67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30E19" w14:textId="77777777" w:rsidR="00155B5E" w:rsidRDefault="00750682">
            <w:pPr>
              <w:spacing w:after="0" w:line="240" w:lineRule="auto"/>
            </w:pPr>
            <w:r>
              <w:t>57.00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60AED9" w14:textId="77777777" w:rsidR="00155B5E" w:rsidRDefault="00750682">
            <w:pPr>
              <w:spacing w:after="0" w:line="240" w:lineRule="auto"/>
            </w:pPr>
            <w:r>
              <w:t>56.49</w:t>
            </w:r>
          </w:p>
        </w:tc>
        <w:tc>
          <w:tcPr>
            <w:tcW w:w="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208589" w14:textId="77777777" w:rsidR="00155B5E" w:rsidRDefault="00750682">
            <w:pPr>
              <w:spacing w:after="0" w:line="240" w:lineRule="auto"/>
            </w:pPr>
            <w:r>
              <w:t>58.80</w:t>
            </w:r>
          </w:p>
        </w:tc>
      </w:tr>
      <w:tr w:rsidR="00155B5E" w14:paraId="79CAFB10" w14:textId="77777777"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0B602" w14:textId="77777777" w:rsidR="00155B5E" w:rsidRDefault="00750682">
            <w:pPr>
              <w:spacing w:after="0" w:line="240" w:lineRule="auto"/>
            </w:pPr>
            <w:r>
              <w:t>Y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33A14" w14:textId="77777777" w:rsidR="00155B5E" w:rsidRDefault="00750682">
            <w:pPr>
              <w:spacing w:after="0" w:line="240" w:lineRule="auto"/>
            </w:pPr>
            <w:r>
              <w:t>37.63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57D275" w14:textId="77777777" w:rsidR="00155B5E" w:rsidRDefault="00750682">
            <w:pPr>
              <w:spacing w:after="0" w:line="240" w:lineRule="auto"/>
            </w:pPr>
            <w:r>
              <w:t>46.52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18708" w14:textId="77777777" w:rsidR="00155B5E" w:rsidRDefault="00750682">
            <w:pPr>
              <w:spacing w:after="0" w:line="240" w:lineRule="auto"/>
            </w:pPr>
            <w:r>
              <w:t>49.09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15FE0C" w14:textId="77777777" w:rsidR="00155B5E" w:rsidRDefault="00750682">
            <w:pPr>
              <w:spacing w:after="0" w:line="240" w:lineRule="auto"/>
            </w:pPr>
            <w:r>
              <w:t>83.03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BFD86B" w14:textId="77777777" w:rsidR="00155B5E" w:rsidRDefault="00750682">
            <w:pPr>
              <w:spacing w:after="0" w:line="240" w:lineRule="auto"/>
            </w:pPr>
            <w:r>
              <w:t>78.59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DE5457" w14:textId="77777777" w:rsidR="00155B5E" w:rsidRDefault="00750682">
            <w:pPr>
              <w:spacing w:after="0" w:line="240" w:lineRule="auto"/>
            </w:pPr>
            <w:r>
              <w:t>65.48</w:t>
            </w:r>
          </w:p>
        </w:tc>
        <w:tc>
          <w:tcPr>
            <w:tcW w:w="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5674C7" w14:textId="77777777" w:rsidR="00155B5E" w:rsidRDefault="00750682">
            <w:pPr>
              <w:spacing w:after="0" w:line="240" w:lineRule="auto"/>
            </w:pPr>
            <w:r>
              <w:t>60.06</w:t>
            </w:r>
          </w:p>
        </w:tc>
      </w:tr>
    </w:tbl>
    <w:p w14:paraId="7B0E8FEB" w14:textId="77777777" w:rsidR="00155B5E" w:rsidRDefault="00750682">
      <w:pPr>
        <w:pStyle w:val="Titolo1"/>
        <w:rPr>
          <w:color w:val="auto"/>
        </w:rPr>
      </w:pPr>
      <w:r>
        <w:rPr>
          <w:color w:val="auto"/>
        </w:rPr>
        <w:t>Simulazione del meccanismo</w:t>
      </w:r>
    </w:p>
    <w:p w14:paraId="78B414FE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 xml:space="preserve">Abbiamo infine realizzato una stima approssimativa del funzionamento del meccanismo del brevetto, per farlo abbiamo utilizzato il centro stimato con le prove sperimentali illustrate precedentemente e imposto le quote di tale centro per ogni membro del gruppo. </w:t>
      </w:r>
    </w:p>
    <w:p w14:paraId="2F964065" w14:textId="77777777" w:rsidR="00155B5E" w:rsidRDefault="00750682">
      <w:pPr>
        <w:rPr>
          <w:sz w:val="24"/>
          <w:szCs w:val="24"/>
        </w:rPr>
      </w:pPr>
      <w:r>
        <w:rPr>
          <w:sz w:val="24"/>
          <w:szCs w:val="24"/>
        </w:rPr>
        <w:t>Dopo aver calcolato il limite degli angoli di rotazione come angoli compresi tra il segmento che unisce il centro di rotazione e uno dei marker e il segmento compreso tra il centro di rotazione e l’estremità inferiore dell’alluce; siamo andati ad effettuare una verifica visiva sul raggiungimento di tali angoli limite tramite una simulazione del movimento dell’ortesi semplificata.</w:t>
      </w:r>
    </w:p>
    <w:p w14:paraId="323140BA" w14:textId="77777777" w:rsidR="00155B5E" w:rsidRDefault="00155B5E">
      <w:pPr>
        <w:rPr>
          <w:sz w:val="24"/>
          <w:szCs w:val="24"/>
        </w:rPr>
      </w:pPr>
    </w:p>
    <w:p w14:paraId="268CF7D6" w14:textId="77777777" w:rsidR="00155B5E" w:rsidRDefault="00155B5E">
      <w:pPr>
        <w:rPr>
          <w:sz w:val="24"/>
          <w:szCs w:val="24"/>
        </w:rPr>
      </w:pPr>
    </w:p>
    <w:sectPr w:rsidR="00155B5E" w:rsidSect="008A6713">
      <w:pgSz w:w="11294" w:h="16838"/>
      <w:pgMar w:top="1417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0489B0" w14:textId="77777777" w:rsidR="00230729" w:rsidRDefault="00230729">
      <w:pPr>
        <w:spacing w:after="0" w:line="240" w:lineRule="auto"/>
      </w:pPr>
      <w:r>
        <w:separator/>
      </w:r>
    </w:p>
  </w:endnote>
  <w:endnote w:type="continuationSeparator" w:id="0">
    <w:p w14:paraId="51D9BB5A" w14:textId="77777777" w:rsidR="00230729" w:rsidRDefault="002307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F345AE" w14:textId="77777777" w:rsidR="00230729" w:rsidRDefault="00230729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65165617" w14:textId="77777777" w:rsidR="00230729" w:rsidRDefault="002307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A850045"/>
    <w:multiLevelType w:val="hybridMultilevel"/>
    <w:tmpl w:val="B2CA83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05735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B5E"/>
    <w:rsid w:val="0005457F"/>
    <w:rsid w:val="000C1F32"/>
    <w:rsid w:val="000C40FC"/>
    <w:rsid w:val="001140FF"/>
    <w:rsid w:val="0015134F"/>
    <w:rsid w:val="00155B5E"/>
    <w:rsid w:val="001C5ABA"/>
    <w:rsid w:val="00230729"/>
    <w:rsid w:val="0033395F"/>
    <w:rsid w:val="00362B4B"/>
    <w:rsid w:val="004469C4"/>
    <w:rsid w:val="00576DFE"/>
    <w:rsid w:val="00582324"/>
    <w:rsid w:val="00750682"/>
    <w:rsid w:val="00827F8B"/>
    <w:rsid w:val="008536D4"/>
    <w:rsid w:val="008602A3"/>
    <w:rsid w:val="008A6713"/>
    <w:rsid w:val="009B3A98"/>
    <w:rsid w:val="00A87163"/>
    <w:rsid w:val="00B133A3"/>
    <w:rsid w:val="00CA4151"/>
    <w:rsid w:val="00D34C77"/>
    <w:rsid w:val="00E064E8"/>
    <w:rsid w:val="00F10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C5432A2"/>
  <w15:docId w15:val="{D8A27D4F-BCA1-4651-A287-082D538CF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Times New Roman"/>
        <w:kern w:val="3"/>
        <w:sz w:val="22"/>
        <w:szCs w:val="22"/>
        <w:lang w:val="it-IT" w:eastAsia="en-US" w:bidi="ar-SA"/>
      </w:rPr>
    </w:rPrDefault>
    <w:pPrDefault>
      <w:pPr>
        <w:autoSpaceDN w:val="0"/>
        <w:spacing w:after="160" w:line="24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uppressAutoHyphens/>
    </w:pPr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360" w:after="80"/>
      <w:outlineLvl w:val="0"/>
    </w:pPr>
    <w:rPr>
      <w:rFonts w:ascii="Aptos Display" w:eastAsia="Times New Roman" w:hAnsi="Aptos Display"/>
      <w:color w:val="0F4761"/>
      <w:sz w:val="40"/>
      <w:szCs w:val="40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160" w:after="80"/>
      <w:outlineLvl w:val="1"/>
    </w:pPr>
    <w:rPr>
      <w:rFonts w:ascii="Aptos Display" w:eastAsia="Times New Roman" w:hAnsi="Aptos Display"/>
      <w:color w:val="0F4761"/>
      <w:sz w:val="32"/>
      <w:szCs w:val="32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Times New Roman"/>
      <w:color w:val="0F4761"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80" w:after="40"/>
      <w:outlineLvl w:val="3"/>
    </w:pPr>
    <w:rPr>
      <w:rFonts w:eastAsia="Times New Roman"/>
      <w:i/>
      <w:iCs/>
      <w:color w:val="0F4761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80" w:after="40"/>
      <w:outlineLvl w:val="4"/>
    </w:pPr>
    <w:rPr>
      <w:rFonts w:eastAsia="Times New Roman"/>
      <w:color w:val="0F4761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Titolo7">
    <w:name w:val="heading 7"/>
    <w:basedOn w:val="Normale"/>
    <w:next w:val="Normale"/>
    <w:pPr>
      <w:keepNext/>
      <w:keepLines/>
      <w:spacing w:before="40" w:after="0"/>
      <w:outlineLvl w:val="6"/>
    </w:pPr>
    <w:rPr>
      <w:rFonts w:eastAsia="Times New Roman"/>
      <w:color w:val="595959"/>
    </w:rPr>
  </w:style>
  <w:style w:type="paragraph" w:styleId="Titolo8">
    <w:name w:val="heading 8"/>
    <w:basedOn w:val="Normale"/>
    <w:next w:val="Normale"/>
    <w:pPr>
      <w:keepNext/>
      <w:keepLines/>
      <w:spacing w:after="0"/>
      <w:outlineLvl w:val="7"/>
    </w:pPr>
    <w:rPr>
      <w:rFonts w:eastAsia="Times New Roman"/>
      <w:i/>
      <w:iCs/>
      <w:color w:val="272727"/>
    </w:rPr>
  </w:style>
  <w:style w:type="paragraph" w:styleId="Titolo9">
    <w:name w:val="heading 9"/>
    <w:basedOn w:val="Normale"/>
    <w:next w:val="Normale"/>
    <w:pPr>
      <w:keepNext/>
      <w:keepLines/>
      <w:spacing w:after="0"/>
      <w:outlineLvl w:val="8"/>
    </w:pPr>
    <w:rPr>
      <w:rFonts w:eastAsia="Times New Roman"/>
      <w:color w:val="272727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rPr>
      <w:rFonts w:ascii="Aptos Display" w:eastAsia="Times New Roman" w:hAnsi="Aptos Display" w:cs="Times New Roman"/>
      <w:color w:val="0F4761"/>
      <w:sz w:val="40"/>
      <w:szCs w:val="40"/>
    </w:rPr>
  </w:style>
  <w:style w:type="character" w:customStyle="1" w:styleId="Titolo2Carattere">
    <w:name w:val="Titolo 2 Carattere"/>
    <w:basedOn w:val="Carpredefinitoparagrafo"/>
    <w:rPr>
      <w:rFonts w:ascii="Aptos Display" w:eastAsia="Times New Roman" w:hAnsi="Aptos Display" w:cs="Times New Roman"/>
      <w:color w:val="0F4761"/>
      <w:sz w:val="32"/>
      <w:szCs w:val="32"/>
    </w:rPr>
  </w:style>
  <w:style w:type="character" w:customStyle="1" w:styleId="Titolo3Carattere">
    <w:name w:val="Titolo 3 Carattere"/>
    <w:basedOn w:val="Carpredefinitoparagrafo"/>
    <w:rPr>
      <w:rFonts w:eastAsia="Times New Roman" w:cs="Times New Roman"/>
      <w:color w:val="0F4761"/>
      <w:sz w:val="28"/>
      <w:szCs w:val="28"/>
    </w:rPr>
  </w:style>
  <w:style w:type="character" w:customStyle="1" w:styleId="Titolo4Carattere">
    <w:name w:val="Titolo 4 Carattere"/>
    <w:basedOn w:val="Carpredefinitoparagrafo"/>
    <w:rPr>
      <w:rFonts w:eastAsia="Times New Roman" w:cs="Times New Roman"/>
      <w:i/>
      <w:iCs/>
      <w:color w:val="0F4761"/>
    </w:rPr>
  </w:style>
  <w:style w:type="character" w:customStyle="1" w:styleId="Titolo5Carattere">
    <w:name w:val="Titolo 5 Carattere"/>
    <w:basedOn w:val="Carpredefinitoparagrafo"/>
    <w:rPr>
      <w:rFonts w:eastAsia="Times New Roman" w:cs="Times New Roman"/>
      <w:color w:val="0F4761"/>
    </w:rPr>
  </w:style>
  <w:style w:type="character" w:customStyle="1" w:styleId="Titolo6Carattere">
    <w:name w:val="Titolo 6 Carattere"/>
    <w:basedOn w:val="Carpredefinitoparagrafo"/>
    <w:rPr>
      <w:rFonts w:eastAsia="Times New Roman" w:cs="Times New Roman"/>
      <w:i/>
      <w:iCs/>
      <w:color w:val="595959"/>
    </w:rPr>
  </w:style>
  <w:style w:type="character" w:customStyle="1" w:styleId="Titolo7Carattere">
    <w:name w:val="Titolo 7 Carattere"/>
    <w:basedOn w:val="Carpredefinitoparagrafo"/>
    <w:rPr>
      <w:rFonts w:eastAsia="Times New Roman" w:cs="Times New Roman"/>
      <w:color w:val="595959"/>
    </w:rPr>
  </w:style>
  <w:style w:type="character" w:customStyle="1" w:styleId="Titolo8Carattere">
    <w:name w:val="Titolo 8 Carattere"/>
    <w:basedOn w:val="Carpredefinitoparagrafo"/>
    <w:rPr>
      <w:rFonts w:eastAsia="Times New Roman" w:cs="Times New Roman"/>
      <w:i/>
      <w:iCs/>
      <w:color w:val="272727"/>
    </w:rPr>
  </w:style>
  <w:style w:type="character" w:customStyle="1" w:styleId="Titolo9Carattere">
    <w:name w:val="Titolo 9 Carattere"/>
    <w:basedOn w:val="Carpredefinitoparagrafo"/>
    <w:rPr>
      <w:rFonts w:eastAsia="Times New Roman" w:cs="Times New Roman"/>
      <w:color w:val="272727"/>
    </w:rPr>
  </w:style>
  <w:style w:type="paragraph" w:styleId="Titolo">
    <w:name w:val="Title"/>
    <w:basedOn w:val="Normale"/>
    <w:next w:val="Normale"/>
    <w:uiPriority w:val="10"/>
    <w:qFormat/>
    <w:pPr>
      <w:spacing w:after="80" w:line="240" w:lineRule="auto"/>
      <w:contextualSpacing/>
    </w:pPr>
    <w:rPr>
      <w:rFonts w:ascii="Aptos Display" w:eastAsia="Times New Roman" w:hAnsi="Aptos Display"/>
      <w:spacing w:val="-10"/>
      <w:sz w:val="56"/>
      <w:szCs w:val="56"/>
    </w:rPr>
  </w:style>
  <w:style w:type="character" w:customStyle="1" w:styleId="TitoloCarattere">
    <w:name w:val="Titolo Carattere"/>
    <w:basedOn w:val="Carpredefinitoparagrafo"/>
    <w:rPr>
      <w:rFonts w:ascii="Aptos Display" w:eastAsia="Times New Roman" w:hAnsi="Aptos Display" w:cs="Times New Roman"/>
      <w:spacing w:val="-10"/>
      <w:kern w:val="3"/>
      <w:sz w:val="56"/>
      <w:szCs w:val="56"/>
    </w:rPr>
  </w:style>
  <w:style w:type="paragraph" w:styleId="Sottotitolo">
    <w:name w:val="Subtitle"/>
    <w:basedOn w:val="Normale"/>
    <w:next w:val="Normale"/>
    <w:uiPriority w:val="11"/>
    <w:qFormat/>
    <w:rPr>
      <w:rFonts w:eastAsia="Times New Roman"/>
      <w:color w:val="595959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rPr>
      <w:rFonts w:eastAsia="Times New Roman" w:cs="Times New Roman"/>
      <w:color w:val="595959"/>
      <w:spacing w:val="15"/>
      <w:sz w:val="28"/>
      <w:szCs w:val="28"/>
    </w:rPr>
  </w:style>
  <w:style w:type="paragraph" w:styleId="Citazione">
    <w:name w:val="Quote"/>
    <w:basedOn w:val="Normale"/>
    <w:next w:val="Normale"/>
    <w:pPr>
      <w:spacing w:before="160"/>
      <w:jc w:val="center"/>
    </w:pPr>
    <w:rPr>
      <w:i/>
      <w:iCs/>
      <w:color w:val="404040"/>
    </w:rPr>
  </w:style>
  <w:style w:type="character" w:customStyle="1" w:styleId="CitazioneCarattere">
    <w:name w:val="Citazione Carattere"/>
    <w:basedOn w:val="Carpredefinitoparagrafo"/>
    <w:rPr>
      <w:i/>
      <w:iCs/>
      <w:color w:val="404040"/>
    </w:rPr>
  </w:style>
  <w:style w:type="paragraph" w:styleId="Paragrafoelenco">
    <w:name w:val="List Paragraph"/>
    <w:basedOn w:val="Normale"/>
    <w:pPr>
      <w:ind w:left="720"/>
      <w:contextualSpacing/>
    </w:pPr>
  </w:style>
  <w:style w:type="character" w:styleId="Enfasiintensa">
    <w:name w:val="Intense Emphasis"/>
    <w:basedOn w:val="Carpredefinitoparagrafo"/>
    <w:rPr>
      <w:i/>
      <w:iCs/>
      <w:color w:val="0F4761"/>
    </w:rPr>
  </w:style>
  <w:style w:type="paragraph" w:styleId="Citazioneintensa">
    <w:name w:val="Intense Quote"/>
    <w:basedOn w:val="Normale"/>
    <w:next w:val="Normale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/>
    </w:rPr>
  </w:style>
  <w:style w:type="character" w:customStyle="1" w:styleId="CitazioneintensaCarattere">
    <w:name w:val="Citazione intensa Carattere"/>
    <w:basedOn w:val="Carpredefinitoparagrafo"/>
    <w:rPr>
      <w:i/>
      <w:iCs/>
      <w:color w:val="0F4761"/>
    </w:rPr>
  </w:style>
  <w:style w:type="character" w:styleId="Riferimentointenso">
    <w:name w:val="Intense Reference"/>
    <w:basedOn w:val="Carpredefinitoparagrafo"/>
    <w:rPr>
      <w:b/>
      <w:bCs/>
      <w:smallCaps/>
      <w:color w:val="0F4761"/>
      <w:spacing w:val="5"/>
    </w:rPr>
  </w:style>
  <w:style w:type="character" w:styleId="Testosegnaposto">
    <w:name w:val="Placeholder Text"/>
    <w:basedOn w:val="Carpredefinitoparagrafo"/>
    <w:rPr>
      <w:color w:val="666666"/>
    </w:rPr>
  </w:style>
  <w:style w:type="paragraph" w:styleId="NormaleWeb">
    <w:name w:val="Normal (Web)"/>
    <w:basedOn w:val="Normale"/>
    <w:uiPriority w:val="99"/>
    <w:unhideWhenUsed/>
    <w:rsid w:val="00E064E8"/>
    <w:pPr>
      <w:suppressAutoHyphens w:val="0"/>
      <w:autoSpaceDN/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</Pages>
  <Words>916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edoardo stati</dc:creator>
  <dc:description/>
  <cp:lastModifiedBy>edoardo stati</cp:lastModifiedBy>
  <cp:revision>2</cp:revision>
  <dcterms:created xsi:type="dcterms:W3CDTF">2024-11-27T13:36:00Z</dcterms:created>
  <dcterms:modified xsi:type="dcterms:W3CDTF">2024-11-27T16:14:00Z</dcterms:modified>
</cp:coreProperties>
</file>